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4E7ED5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E7ED5" w:rsidRDefault="004E7ED5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\ql</w:t>
            </w:r>
            <w:r w:rsidR="00F33637">
              <w:rPr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ED5" w:rsidRDefault="004E7ED5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E7ED5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E7ED5" w:rsidRDefault="004E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12.03.2014 N 177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08.05.2014 N 32215)</w:t>
            </w:r>
          </w:p>
          <w:p w:rsidR="004E7ED5" w:rsidRDefault="004E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4E7ED5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E7ED5" w:rsidRDefault="004E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16.05.2014</w:t>
            </w:r>
          </w:p>
          <w:p w:rsidR="004E7ED5" w:rsidRDefault="004E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E7ED5" w:rsidRDefault="004E7ED5">
      <w:pPr>
        <w:widowControl w:val="0"/>
        <w:autoSpaceDE w:val="0"/>
        <w:autoSpaceDN w:val="0"/>
        <w:adjustRightInd w:val="0"/>
        <w:sectPr w:rsidR="004E7ED5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4E7ED5" w:rsidRDefault="004E7ED5">
      <w:pPr>
        <w:pStyle w:val="ConsPlusNormal"/>
        <w:jc w:val="both"/>
        <w:outlineLvl w:val="0"/>
      </w:pPr>
    </w:p>
    <w:p w:rsidR="004E7ED5" w:rsidRDefault="004E7ED5">
      <w:pPr>
        <w:pStyle w:val="ConsPlusNormal"/>
        <w:outlineLvl w:val="0"/>
      </w:pPr>
      <w:bookmarkStart w:id="0" w:name="Par1"/>
      <w:bookmarkEnd w:id="0"/>
      <w:r>
        <w:t>Зарегистрировано в Минюсте России 8 мая 2014 г. N 32215</w:t>
      </w:r>
    </w:p>
    <w:p w:rsidR="004E7ED5" w:rsidRDefault="004E7E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12 марта 2014 г. N 177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 И УСЛОВИЙ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ОСУЩЕСТВЛЕНИЯ ПЕРЕВОДА ОБУЧАЮЩИХСЯ ИЗ ОДНОЙ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ОРГАНИЗАЦИИ, ОСУЩЕСТВЛЯЮЩЕЙ ОБРАЗОВАТЕЛЬНУЮ ДЕЯТЕЛЬНОСТЬ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ОБРАЗОВАТЕЛЬНЫМ ПРОГРАММАМ НАЧАЛЬНОГО ОБЩЕГО, ОСНОВНОГО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ОБЩЕГО И СРЕДНЕГО ОБЩЕГО ОБРАЗОВАНИЯ, В ДРУГИЕ ОРГАНИЗАЦИИ,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ОСУЩЕСТВЛЯЮЩИЕ ОБРАЗОВАТЕЛЬНУЮ ДЕЯТЕЛЬНОСТЬ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ОБРАЗОВАТЕЛЬНЫМ ПРОГРАММАМ СООТВЕТСТВУЮЩИХ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УРОВНЯ И НАПРАВЛЕННОСТИ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ind w:firstLine="540"/>
        <w:jc w:val="both"/>
      </w:pPr>
      <w:r>
        <w:t>В соответствии с пунктом 15 части 1 и частью 9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4E7ED5" w:rsidRDefault="004E7ED5">
      <w:pPr>
        <w:pStyle w:val="ConsPlusNormal"/>
        <w:ind w:firstLine="540"/>
        <w:jc w:val="both"/>
      </w:pPr>
      <w:r>
        <w:t xml:space="preserve">Утвердить прилагаемые </w:t>
      </w:r>
      <w:hyperlink w:anchor="Par35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4E7ED5" w:rsidRDefault="004E7ED5">
      <w:pPr>
        <w:pStyle w:val="ConsPlusNormal"/>
        <w:ind w:firstLine="540"/>
        <w:jc w:val="both"/>
      </w:pPr>
    </w:p>
    <w:p w:rsidR="004E7ED5" w:rsidRDefault="004E7ED5">
      <w:pPr>
        <w:pStyle w:val="ConsPlusNormal"/>
        <w:jc w:val="right"/>
      </w:pPr>
      <w:r>
        <w:t>Министр</w:t>
      </w:r>
    </w:p>
    <w:p w:rsidR="004E7ED5" w:rsidRDefault="004E7ED5">
      <w:pPr>
        <w:pStyle w:val="ConsPlusNormal"/>
        <w:jc w:val="right"/>
      </w:pPr>
      <w:r>
        <w:t>Д.В.ЛИВАНОВ</w:t>
      </w:r>
    </w:p>
    <w:p w:rsidR="004E7ED5" w:rsidRDefault="004E7ED5">
      <w:pPr>
        <w:pStyle w:val="ConsPlusNormal"/>
        <w:jc w:val="right"/>
      </w:pPr>
    </w:p>
    <w:p w:rsidR="004E7ED5" w:rsidRDefault="004E7ED5">
      <w:pPr>
        <w:pStyle w:val="ConsPlusNormal"/>
        <w:jc w:val="right"/>
      </w:pPr>
    </w:p>
    <w:p w:rsidR="004E7ED5" w:rsidRDefault="004E7ED5">
      <w:pPr>
        <w:pStyle w:val="ConsPlusNormal"/>
        <w:jc w:val="right"/>
      </w:pPr>
    </w:p>
    <w:p w:rsidR="004E7ED5" w:rsidRDefault="004E7ED5">
      <w:pPr>
        <w:pStyle w:val="ConsPlusNormal"/>
        <w:jc w:val="right"/>
      </w:pPr>
    </w:p>
    <w:p w:rsidR="004E7ED5" w:rsidRDefault="004E7ED5">
      <w:pPr>
        <w:pStyle w:val="ConsPlusNormal"/>
        <w:jc w:val="right"/>
      </w:pPr>
    </w:p>
    <w:p w:rsidR="004E7ED5" w:rsidRDefault="004E7ED5">
      <w:pPr>
        <w:pStyle w:val="ConsPlusNormal"/>
        <w:jc w:val="right"/>
        <w:outlineLvl w:val="0"/>
      </w:pPr>
      <w:bookmarkStart w:id="1" w:name="Par28"/>
      <w:bookmarkEnd w:id="1"/>
      <w:r>
        <w:t>Приложение</w:t>
      </w:r>
    </w:p>
    <w:p w:rsidR="004E7ED5" w:rsidRDefault="004E7ED5">
      <w:pPr>
        <w:pStyle w:val="ConsPlusNormal"/>
        <w:ind w:firstLine="540"/>
        <w:jc w:val="both"/>
      </w:pPr>
    </w:p>
    <w:p w:rsidR="004E7ED5" w:rsidRDefault="004E7ED5">
      <w:pPr>
        <w:pStyle w:val="ConsPlusNormal"/>
        <w:jc w:val="right"/>
      </w:pPr>
      <w:r>
        <w:t>Утверждены</w:t>
      </w:r>
    </w:p>
    <w:p w:rsidR="004E7ED5" w:rsidRDefault="004E7ED5">
      <w:pPr>
        <w:pStyle w:val="ConsPlusNormal"/>
        <w:jc w:val="right"/>
      </w:pPr>
      <w:r>
        <w:t>приказом Министерства образования</w:t>
      </w:r>
    </w:p>
    <w:p w:rsidR="004E7ED5" w:rsidRDefault="004E7ED5">
      <w:pPr>
        <w:pStyle w:val="ConsPlusNormal"/>
        <w:jc w:val="right"/>
      </w:pPr>
      <w:r>
        <w:t>и науки Российской Федерации</w:t>
      </w:r>
    </w:p>
    <w:p w:rsidR="004E7ED5" w:rsidRDefault="004E7ED5">
      <w:pPr>
        <w:pStyle w:val="ConsPlusNormal"/>
        <w:jc w:val="right"/>
      </w:pPr>
      <w:r>
        <w:t>от 12 марта 2014 г. N 177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bookmarkStart w:id="2" w:name="Par35"/>
      <w:bookmarkEnd w:id="2"/>
      <w:r>
        <w:rPr>
          <w:b/>
          <w:bCs/>
          <w:sz w:val="16"/>
          <w:szCs w:val="16"/>
        </w:rPr>
        <w:t>ПОРЯДОК И УСЛОВИЯ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ОСУЩЕСТВЛЕНИЯ ПЕРЕВОДА ОБУЧАЮЩИХСЯ ИЗ ОДНОЙ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ОРГАНИЗАЦИИ, ОСУЩЕСТВЛЯЮЩЕЙ ОБРАЗОВАТЕЛЬНУЮ ДЕЯТЕЛЬНОСТЬ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ОБРАЗОВАТЕЛЬНЫМ ПРОГРАММАМ НАЧАЛЬНОГО ОБЩЕГО, ОСНОВНОГО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ОБЩЕГО И СРЕДНЕГО ОБЩЕГО ОБРАЗОВАНИЯ, В ДРУГИЕ ОРГАНИЗАЦИИ,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ОСУЩЕСТВЛЯЮЩИЕ ОБРАЗОВАТЕЛЬНУЮ ДЕЯТЕЛЬНОСТЬ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ОБРАЗОВАТЕЛЬНЫМ ПРОГРАММАМ СООТВЕТСТВУЮЩИХ</w:t>
      </w:r>
    </w:p>
    <w:p w:rsidR="004E7ED5" w:rsidRDefault="004E7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УРОВНЯ И НАПРАВЛЕННОСТИ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center"/>
        <w:outlineLvl w:val="1"/>
      </w:pPr>
      <w:bookmarkStart w:id="3" w:name="Par44"/>
      <w:bookmarkEnd w:id="3"/>
      <w:r>
        <w:t>I. Общие положения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ind w:firstLine="540"/>
        <w:jc w:val="both"/>
      </w:pPr>
      <w:r>
        <w:t xml:space="preserve"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</w:t>
      </w:r>
      <w:r>
        <w:lastRenderedPageBreak/>
        <w:t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4E7ED5" w:rsidRDefault="004E7ED5">
      <w:pPr>
        <w:pStyle w:val="ConsPlusNormal"/>
        <w:ind w:firstLine="540"/>
        <w:jc w:val="both"/>
      </w:pPr>
      <w: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4E7ED5" w:rsidRDefault="004E7ED5">
      <w:pPr>
        <w:pStyle w:val="ConsPlusNormal"/>
        <w:ind w:firstLine="540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4E7ED5" w:rsidRDefault="004E7ED5">
      <w:pPr>
        <w:pStyle w:val="ConsPlusNormal"/>
        <w:ind w:firstLine="540"/>
        <w:jc w:val="both"/>
      </w:pPr>
      <w: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4E7ED5" w:rsidRDefault="004E7ED5">
      <w:pPr>
        <w:pStyle w:val="ConsPlusNormal"/>
        <w:ind w:firstLine="540"/>
        <w:jc w:val="both"/>
      </w:pPr>
      <w:bookmarkStart w:id="4" w:name="Par50"/>
      <w:bookmarkEnd w:id="4"/>
      <w: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4E7ED5" w:rsidRDefault="004E7ED5">
      <w:pPr>
        <w:pStyle w:val="ConsPlusNormal"/>
        <w:ind w:firstLine="540"/>
        <w:jc w:val="both"/>
      </w:pPr>
      <w: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4E7ED5" w:rsidRDefault="004E7ED5">
      <w:pPr>
        <w:pStyle w:val="ConsPlusNormal"/>
        <w:ind w:firstLine="540"/>
        <w:jc w:val="both"/>
      </w:pPr>
      <w:r>
        <w:t>4. Перевод обучающихся не зависит от периода (времени) учебного года.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center"/>
        <w:outlineLvl w:val="1"/>
      </w:pPr>
      <w:bookmarkStart w:id="5" w:name="Par54"/>
      <w:bookmarkEnd w:id="5"/>
      <w:r>
        <w:t>II. Перевод совершеннолетнего обучающегося</w:t>
      </w:r>
    </w:p>
    <w:p w:rsidR="004E7ED5" w:rsidRDefault="004E7ED5">
      <w:pPr>
        <w:pStyle w:val="ConsPlusNormal"/>
        <w:jc w:val="center"/>
      </w:pPr>
      <w:r>
        <w:t>по его инициативе или несовершеннолетнего</w:t>
      </w:r>
    </w:p>
    <w:p w:rsidR="004E7ED5" w:rsidRDefault="004E7ED5">
      <w:pPr>
        <w:pStyle w:val="ConsPlusNormal"/>
        <w:jc w:val="center"/>
      </w:pPr>
      <w:r>
        <w:t>обучающегося по инициативе его родителей</w:t>
      </w:r>
    </w:p>
    <w:p w:rsidR="004E7ED5" w:rsidRDefault="004E7ED5">
      <w:pPr>
        <w:pStyle w:val="ConsPlusNormal"/>
        <w:jc w:val="center"/>
      </w:pPr>
      <w:r>
        <w:t>(законных представителей)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ind w:firstLine="540"/>
        <w:jc w:val="both"/>
      </w:pPr>
      <w: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4E7ED5" w:rsidRDefault="004E7ED5">
      <w:pPr>
        <w:pStyle w:val="ConsPlusNormal"/>
        <w:ind w:firstLine="540"/>
        <w:jc w:val="both"/>
      </w:pPr>
      <w:r>
        <w:t>осуществляют выбор принимающей организации;</w:t>
      </w:r>
    </w:p>
    <w:p w:rsidR="004E7ED5" w:rsidRDefault="004E7ED5">
      <w:pPr>
        <w:pStyle w:val="ConsPlusNormal"/>
        <w:ind w:firstLine="540"/>
        <w:jc w:val="both"/>
      </w:pPr>
      <w:r>
        <w:t>обращаются в выбранную организацию с запросом о наличии свободных мест, в том числе с использованием сети Интернет;</w:t>
      </w:r>
    </w:p>
    <w:p w:rsidR="004E7ED5" w:rsidRDefault="004E7ED5">
      <w:pPr>
        <w:pStyle w:val="ConsPlusNormal"/>
        <w:ind w:firstLine="540"/>
        <w:jc w:val="both"/>
      </w:pPr>
      <w: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4E7ED5" w:rsidRDefault="004E7ED5">
      <w:pPr>
        <w:pStyle w:val="ConsPlusNormal"/>
        <w:ind w:firstLine="540"/>
        <w:jc w:val="both"/>
      </w:pPr>
      <w: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4E7ED5" w:rsidRDefault="004E7ED5">
      <w:pPr>
        <w:pStyle w:val="ConsPlusNormal"/>
        <w:ind w:firstLine="540"/>
        <w:jc w:val="both"/>
      </w:pPr>
      <w: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4E7ED5" w:rsidRDefault="004E7ED5">
      <w:pPr>
        <w:pStyle w:val="ConsPlusNormal"/>
        <w:ind w:firstLine="540"/>
        <w:jc w:val="both"/>
      </w:pPr>
      <w:r>
        <w:t>а) фамилия, имя, отчество (при наличии) обучающегося;</w:t>
      </w:r>
    </w:p>
    <w:p w:rsidR="004E7ED5" w:rsidRDefault="004E7ED5">
      <w:pPr>
        <w:pStyle w:val="ConsPlusNormal"/>
        <w:ind w:firstLine="540"/>
        <w:jc w:val="both"/>
      </w:pPr>
      <w:r>
        <w:t>б) дата рождения;</w:t>
      </w:r>
    </w:p>
    <w:p w:rsidR="004E7ED5" w:rsidRDefault="004E7ED5">
      <w:pPr>
        <w:pStyle w:val="ConsPlusNormal"/>
        <w:ind w:firstLine="540"/>
        <w:jc w:val="both"/>
      </w:pPr>
      <w:r>
        <w:t>в) класс и профиль обучения (при наличии);</w:t>
      </w:r>
    </w:p>
    <w:p w:rsidR="004E7ED5" w:rsidRDefault="004E7ED5">
      <w:pPr>
        <w:pStyle w:val="ConsPlusNormal"/>
        <w:ind w:firstLine="540"/>
        <w:jc w:val="both"/>
      </w:pPr>
      <w: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4E7ED5" w:rsidRDefault="004E7ED5">
      <w:pPr>
        <w:pStyle w:val="ConsPlusNormal"/>
        <w:ind w:firstLine="540"/>
        <w:jc w:val="both"/>
      </w:pPr>
      <w: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E7ED5" w:rsidRDefault="004E7ED5">
      <w:pPr>
        <w:pStyle w:val="ConsPlusNormal"/>
        <w:ind w:firstLine="540"/>
        <w:jc w:val="both"/>
      </w:pPr>
      <w:bookmarkStart w:id="6" w:name="Par70"/>
      <w:bookmarkEnd w:id="6"/>
      <w: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4E7ED5" w:rsidRDefault="004E7ED5">
      <w:pPr>
        <w:pStyle w:val="ConsPlusNormal"/>
        <w:ind w:firstLine="540"/>
        <w:jc w:val="both"/>
      </w:pPr>
      <w:r>
        <w:t>личное дело обучающегося;</w:t>
      </w:r>
    </w:p>
    <w:p w:rsidR="004E7ED5" w:rsidRDefault="004E7ED5">
      <w:pPr>
        <w:pStyle w:val="ConsPlusNormal"/>
        <w:ind w:firstLine="540"/>
        <w:jc w:val="both"/>
      </w:pPr>
      <w: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</w:t>
      </w:r>
      <w:r>
        <w:lastRenderedPageBreak/>
        <w:t>заверенные печатью исходной организации и подписью ее руководителя (уполномоченного им лица).</w:t>
      </w:r>
    </w:p>
    <w:p w:rsidR="004E7ED5" w:rsidRDefault="004E7ED5">
      <w:pPr>
        <w:pStyle w:val="ConsPlusNormal"/>
        <w:ind w:firstLine="540"/>
        <w:jc w:val="both"/>
      </w:pPr>
      <w: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4E7ED5" w:rsidRDefault="004E7ED5">
      <w:pPr>
        <w:pStyle w:val="ConsPlusNormal"/>
        <w:ind w:firstLine="540"/>
        <w:jc w:val="both"/>
      </w:pPr>
      <w:r>
        <w:t xml:space="preserve">10. Указанные в </w:t>
      </w:r>
      <w:hyperlink w:anchor="Par70" w:tooltip="Ссылка на текущий документ" w:history="1">
        <w:r>
          <w:rPr>
            <w:color w:val="0000FF"/>
          </w:rPr>
          <w:t>пункте 8</w:t>
        </w:r>
      </w:hyperlink>
      <w:r>
        <w:t xml:space="preserve">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4E7ED5" w:rsidRDefault="004E7ED5">
      <w:pPr>
        <w:pStyle w:val="ConsPlusNormal"/>
        <w:ind w:firstLine="540"/>
        <w:jc w:val="both"/>
      </w:pPr>
      <w:r>
        <w:t xml:space="preserve"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>
          <w:rPr>
            <w:color w:val="0000FF"/>
          </w:rPr>
          <w:t>пункте 8</w:t>
        </w:r>
      </w:hyperlink>
      <w:r>
        <w:t xml:space="preserve"> настоящего Порядка, с указанием даты зачисления и класса.</w:t>
      </w:r>
    </w:p>
    <w:p w:rsidR="004E7ED5" w:rsidRDefault="004E7ED5">
      <w:pPr>
        <w:pStyle w:val="ConsPlusNormal"/>
        <w:ind w:firstLine="540"/>
        <w:jc w:val="both"/>
      </w:pPr>
      <w: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center"/>
        <w:outlineLvl w:val="1"/>
      </w:pPr>
      <w:bookmarkStart w:id="7" w:name="Par78"/>
      <w:bookmarkEnd w:id="7"/>
      <w:r>
        <w:t>III. Перевод обучающегося в случае</w:t>
      </w:r>
    </w:p>
    <w:p w:rsidR="004E7ED5" w:rsidRDefault="004E7ED5">
      <w:pPr>
        <w:pStyle w:val="ConsPlusNormal"/>
        <w:jc w:val="center"/>
      </w:pPr>
      <w:r>
        <w:t>прекращения деятельности исходной организации,</w:t>
      </w:r>
    </w:p>
    <w:p w:rsidR="004E7ED5" w:rsidRDefault="004E7ED5">
      <w:pPr>
        <w:pStyle w:val="ConsPlusNormal"/>
        <w:jc w:val="center"/>
      </w:pPr>
      <w:r>
        <w:t>аннулирования лицензии, лишения ее государственной</w:t>
      </w:r>
    </w:p>
    <w:p w:rsidR="004E7ED5" w:rsidRDefault="004E7ED5">
      <w:pPr>
        <w:pStyle w:val="ConsPlusNormal"/>
        <w:jc w:val="center"/>
      </w:pPr>
      <w:r>
        <w:t>аккредитации по соответствующей образовательной программе</w:t>
      </w:r>
    </w:p>
    <w:p w:rsidR="004E7ED5" w:rsidRDefault="004E7ED5">
      <w:pPr>
        <w:pStyle w:val="ConsPlusNormal"/>
        <w:jc w:val="center"/>
      </w:pPr>
      <w:r>
        <w:t>или истечения срока действия государственной аккредитации</w:t>
      </w:r>
    </w:p>
    <w:p w:rsidR="004E7ED5" w:rsidRDefault="004E7ED5">
      <w:pPr>
        <w:pStyle w:val="ConsPlusNormal"/>
        <w:jc w:val="center"/>
      </w:pPr>
      <w:r>
        <w:t>по соответствующей образовательной программе; в случае</w:t>
      </w:r>
    </w:p>
    <w:p w:rsidR="004E7ED5" w:rsidRDefault="004E7ED5">
      <w:pPr>
        <w:pStyle w:val="ConsPlusNormal"/>
        <w:jc w:val="center"/>
      </w:pPr>
      <w:r>
        <w:t>приостановления действия лицензии, приостановления действия</w:t>
      </w:r>
    </w:p>
    <w:p w:rsidR="004E7ED5" w:rsidRDefault="004E7ED5">
      <w:pPr>
        <w:pStyle w:val="ConsPlusNormal"/>
        <w:jc w:val="center"/>
      </w:pPr>
      <w:r>
        <w:t>государственной аккредитации полностью или в отношении</w:t>
      </w:r>
    </w:p>
    <w:p w:rsidR="004E7ED5" w:rsidRDefault="004E7ED5">
      <w:pPr>
        <w:pStyle w:val="ConsPlusNormal"/>
        <w:jc w:val="center"/>
      </w:pPr>
      <w:r>
        <w:t>отдельных уровней образования</w:t>
      </w:r>
    </w:p>
    <w:p w:rsidR="004E7ED5" w:rsidRDefault="004E7ED5">
      <w:pPr>
        <w:pStyle w:val="ConsPlusNormal"/>
        <w:jc w:val="center"/>
      </w:pPr>
    </w:p>
    <w:p w:rsidR="004E7ED5" w:rsidRDefault="004E7ED5">
      <w:pPr>
        <w:pStyle w:val="ConsPlusNormal"/>
        <w:ind w:firstLine="540"/>
        <w:jc w:val="both"/>
      </w:pPr>
      <w:bookmarkStart w:id="8" w:name="Par88"/>
      <w:bookmarkEnd w:id="8"/>
      <w:r>
        <w:t xml:space="preserve"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4E7ED5" w:rsidRDefault="004E7ED5">
      <w:pPr>
        <w:pStyle w:val="ConsPlusNormal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hyperlink w:anchor="Par50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на перевод в принимающую организацию.</w:t>
      </w:r>
    </w:p>
    <w:p w:rsidR="004E7ED5" w:rsidRDefault="004E7ED5">
      <w:pPr>
        <w:pStyle w:val="ConsPlusNormal"/>
        <w:ind w:firstLine="540"/>
        <w:jc w:val="both"/>
      </w:pPr>
      <w: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4E7ED5" w:rsidRDefault="004E7ED5">
      <w:pPr>
        <w:pStyle w:val="ConsPlusNormal"/>
        <w:ind w:firstLine="540"/>
        <w:jc w:val="both"/>
      </w:pPr>
      <w: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4E7ED5" w:rsidRDefault="004E7ED5">
      <w:pPr>
        <w:pStyle w:val="ConsPlusNormal"/>
        <w:ind w:firstLine="540"/>
        <w:jc w:val="both"/>
      </w:pPr>
      <w: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4E7ED5" w:rsidRDefault="004E7ED5">
      <w:pPr>
        <w:pStyle w:val="ConsPlusNormal"/>
        <w:ind w:firstLine="540"/>
        <w:jc w:val="both"/>
      </w:pPr>
      <w: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</w:t>
      </w:r>
      <w:r>
        <w:lastRenderedPageBreak/>
        <w:t>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4E7ED5" w:rsidRDefault="004E7ED5">
      <w:pPr>
        <w:pStyle w:val="ConsPlusNormal"/>
        <w:ind w:firstLine="540"/>
        <w:jc w:val="both"/>
      </w:pPr>
      <w: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4E7ED5" w:rsidRDefault="004E7ED5">
      <w:pPr>
        <w:pStyle w:val="ConsPlusNormal"/>
        <w:ind w:firstLine="540"/>
        <w:jc w:val="both"/>
      </w:pPr>
      <w: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4E7ED5" w:rsidRDefault="004E7ED5">
      <w:pPr>
        <w:pStyle w:val="ConsPlusNormal"/>
        <w:ind w:firstLine="540"/>
        <w:jc w:val="both"/>
      </w:pPr>
      <w:r>
        <w:t xml:space="preserve">15. Учредитель, за исключением случая, указанного в </w:t>
      </w:r>
      <w:hyperlink w:anchor="Par88" w:tooltip="Ссылка на текущий документ" w:history="1">
        <w:r>
          <w:rPr>
            <w:color w:val="0000FF"/>
          </w:rPr>
          <w:t>пункте 13</w:t>
        </w:r>
      </w:hyperlink>
      <w:r>
        <w:t xml:space="preserve"> настоящего Порядка, осуществляет выбор принимающих организаций с использованием:</w:t>
      </w:r>
    </w:p>
    <w:p w:rsidR="004E7ED5" w:rsidRDefault="004E7ED5">
      <w:pPr>
        <w:pStyle w:val="ConsPlusNormal"/>
        <w:ind w:firstLine="540"/>
        <w:jc w:val="both"/>
      </w:pPr>
      <w: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4E7ED5" w:rsidRDefault="004E7ED5">
      <w:pPr>
        <w:pStyle w:val="ConsPlusNormal"/>
        <w:ind w:firstLine="540"/>
        <w:jc w:val="both"/>
      </w:pPr>
      <w: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4E7ED5" w:rsidRDefault="004E7ED5">
      <w:pPr>
        <w:pStyle w:val="ConsPlusNormal"/>
        <w:ind w:firstLine="540"/>
        <w:jc w:val="both"/>
      </w:pPr>
      <w: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4E7ED5" w:rsidRDefault="004E7ED5">
      <w:pPr>
        <w:pStyle w:val="ConsPlusNormal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4E7ED5" w:rsidRDefault="004E7ED5">
      <w:pPr>
        <w:pStyle w:val="ConsPlusNormal"/>
        <w:ind w:firstLine="540"/>
        <w:jc w:val="both"/>
      </w:pPr>
      <w:r>
        <w:t xml:space="preserve"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hyperlink w:anchor="Par50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4E7ED5" w:rsidRDefault="004E7ED5">
      <w:pPr>
        <w:pStyle w:val="ConsPlusNormal"/>
        <w:ind w:firstLine="540"/>
        <w:jc w:val="both"/>
      </w:pPr>
      <w:r>
        <w:t xml:space="preserve">18. После получения соответствующих письменных согласий лиц, указанных в </w:t>
      </w:r>
      <w:hyperlink w:anchor="Par50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4E7ED5" w:rsidRDefault="004E7ED5">
      <w:pPr>
        <w:pStyle w:val="ConsPlusNormal"/>
        <w:ind w:firstLine="540"/>
        <w:jc w:val="both"/>
      </w:pPr>
      <w: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4E7ED5" w:rsidRDefault="004E7ED5">
      <w:pPr>
        <w:pStyle w:val="ConsPlusNormal"/>
        <w:ind w:firstLine="540"/>
        <w:jc w:val="both"/>
      </w:pPr>
      <w:r>
        <w:t xml:space="preserve"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Порядка, личные дела обучающихся.</w:t>
      </w:r>
    </w:p>
    <w:p w:rsidR="004E7ED5" w:rsidRDefault="004E7ED5">
      <w:pPr>
        <w:pStyle w:val="ConsPlusNormal"/>
        <w:ind w:firstLine="540"/>
        <w:jc w:val="both"/>
      </w:pPr>
      <w:r>
        <w:t xml:space="preserve"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</w:t>
      </w:r>
      <w:r>
        <w:lastRenderedPageBreak/>
        <w:t>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4E7ED5" w:rsidRDefault="004E7ED5">
      <w:pPr>
        <w:pStyle w:val="ConsPlusNormal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4E7ED5" w:rsidRDefault="004E7ED5">
      <w:pPr>
        <w:pStyle w:val="ConsPlusNormal"/>
        <w:ind w:firstLine="540"/>
        <w:jc w:val="both"/>
      </w:pPr>
      <w:r>
        <w:t xml:space="preserve"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Par50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jc w:val="both"/>
      </w:pPr>
    </w:p>
    <w:p w:rsidR="004E7ED5" w:rsidRDefault="004E7E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4E7ED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B7" w:rsidRDefault="00D031B7">
      <w:r>
        <w:separator/>
      </w:r>
    </w:p>
  </w:endnote>
  <w:endnote w:type="continuationSeparator" w:id="1">
    <w:p w:rsidR="00D031B7" w:rsidRDefault="00D0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D5" w:rsidRDefault="004E7ED5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4E7ED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F272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33637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F272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33637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4E7ED5" w:rsidRDefault="004E7ED5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B7" w:rsidRDefault="00D031B7">
      <w:r>
        <w:separator/>
      </w:r>
    </w:p>
  </w:footnote>
  <w:footnote w:type="continuationSeparator" w:id="1">
    <w:p w:rsidR="00D031B7" w:rsidRDefault="00D03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4E7ED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12.03.2014 N 177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08.05.2014 N 32215)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jc w:val="center"/>
          </w:pPr>
        </w:p>
        <w:p w:rsidR="004E7ED5" w:rsidRDefault="004E7ED5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7ED5" w:rsidRDefault="004E7ED5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16.05.2014</w:t>
          </w:r>
        </w:p>
      </w:tc>
    </w:tr>
  </w:tbl>
  <w:p w:rsidR="004E7ED5" w:rsidRDefault="004E7ED5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4E7ED5" w:rsidRDefault="004E7ED5"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B3A2B"/>
    <w:rsid w:val="004E7ED5"/>
    <w:rsid w:val="005B3A2B"/>
    <w:rsid w:val="00D031B7"/>
    <w:rsid w:val="00DF272D"/>
    <w:rsid w:val="00F3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12.03.2014 N 177"Об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</vt:lpstr>
    </vt:vector>
  </TitlesOfParts>
  <Company/>
  <LinksUpToDate>false</LinksUpToDate>
  <CharactersWithSpaces>17056</CharactersWithSpaces>
  <SharedDoc>false</SharedDoc>
  <HLinks>
    <vt:vector size="84" baseType="variant"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12.03.2014 N 177"Об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</dc:title>
  <dc:creator>ConsultantPlus</dc:creator>
  <cp:lastModifiedBy>admin</cp:lastModifiedBy>
  <cp:revision>2</cp:revision>
  <dcterms:created xsi:type="dcterms:W3CDTF">2016-08-30T07:50:00Z</dcterms:created>
  <dcterms:modified xsi:type="dcterms:W3CDTF">2016-08-30T07:50:00Z</dcterms:modified>
</cp:coreProperties>
</file>